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Reclaim Earth Day (RED) is a national movement which aims to redefine Earth Day across communities and college campuses nationwide.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Earth Day has traditionally </w:t>
      </w:r>
      <w:r w:rsidDel="00000000" w:rsidR="00000000" w:rsidRPr="00000000">
        <w:rPr>
          <w:rFonts w:ascii="Times New Roman" w:cs="Times New Roman" w:eastAsia="Times New Roman" w:hAnsi="Times New Roman"/>
          <w:sz w:val="24"/>
          <w:szCs w:val="24"/>
          <w:rtl w:val="0"/>
        </w:rPr>
        <w:t xml:space="preserve">been an event encouraging passive sustainability.</w:t>
      </w:r>
      <w:r w:rsidDel="00000000" w:rsidR="00000000" w:rsidRPr="00000000">
        <w:rPr>
          <w:rFonts w:ascii="Times New Roman" w:cs="Times New Roman" w:eastAsia="Times New Roman" w:hAnsi="Times New Roman"/>
          <w:sz w:val="24"/>
          <w:szCs w:val="24"/>
          <w:rtl w:val="0"/>
        </w:rPr>
        <w:t xml:space="preserve"> However, with the huge number of marginalized communities disproportionately impacted by the climate crisis and with the frequency of destructive environmental events increasing, we must redefine the meaning of Earth Day as a day focused on climate justice. On April 22, 2024 members of </w:t>
      </w:r>
      <w:hyperlink r:id="rId6">
        <w:r w:rsidDel="00000000" w:rsidR="00000000" w:rsidRPr="00000000">
          <w:rPr>
            <w:rFonts w:ascii="Times New Roman" w:cs="Times New Roman" w:eastAsia="Times New Roman" w:hAnsi="Times New Roman"/>
            <w:color w:val="1155cc"/>
            <w:sz w:val="24"/>
            <w:szCs w:val="24"/>
            <w:u w:val="single"/>
            <w:rtl w:val="0"/>
          </w:rPr>
          <w:t xml:space="preserve">RED Tompkins County</w:t>
        </w:r>
      </w:hyperlink>
      <w:r w:rsidDel="00000000" w:rsidR="00000000" w:rsidRPr="00000000">
        <w:rPr>
          <w:rFonts w:ascii="Times New Roman" w:cs="Times New Roman" w:eastAsia="Times New Roman" w:hAnsi="Times New Roman"/>
          <w:sz w:val="24"/>
          <w:szCs w:val="24"/>
          <w:rtl w:val="0"/>
        </w:rPr>
        <w:t xml:space="preserve"> will meet on the Ithaca Commons at 4 PM for a call to action followed by informative speeches and musical performances. </w:t>
      </w:r>
    </w:p>
    <w:p w:rsidR="00000000" w:rsidDel="00000000" w:rsidP="00000000" w:rsidRDefault="00000000" w:rsidRPr="00000000" w14:paraId="0000000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Leading up to this event, groups and schools around Tompkins County will hold individual events. At Cornell, members of Climate Justice Cornell (CJC), Native American and Indigenous Students at Cornell and Allies (NAISAC), Cornell Environmental Collaborative (ECO), and Cornell on Fire, among others, have collaborated to facilitate an event which speaks to the request of NAISAC for Cornell to “relinquish their 50% mineral interest for at least 1 of the 155,340 acres of land in what is now known as the state of Wisconsin” (NAISAC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Beginning at 2 PM, members of RED Cornell among supporters will gather on Ho Plaza to hear a message about the land in what is now known as Wisconsin and its importance. Following this, members of the action will move to the Arts Quad around a marked-out acre of land to signify how much mineral interest is actually being requested. Additional speakers will gather here and speak both to the land dispossession request and to decolonization as a whole. Supporters will then be provided with art supplies to allow a space for expression on the themes being discussed. At 3 PM, people will hang up their art around the acre of land and proceed toward the commons for the final action. Members of RED will serve as guides to others on the walk down to the Bernie Milton Pavilion.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rnellonfire.org/reclaim-earth-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